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0714" w:rsidRPr="009E0EAF" w:rsidRDefault="000F0714" w:rsidP="000F0714">
      <w:pPr>
        <w:pStyle w:val="a7"/>
        <w:jc w:val="center"/>
      </w:pPr>
      <w:bookmarkStart w:id="0" w:name="_GoBack"/>
      <w:bookmarkEnd w:id="0"/>
      <w:r w:rsidRPr="009E0EAF">
        <w:t xml:space="preserve">Сводная ведомость результатов </w:t>
      </w:r>
      <w:r w:rsidR="004654AF" w:rsidRPr="009E0EAF">
        <w:t xml:space="preserve">проведения </w:t>
      </w:r>
      <w:r w:rsidRPr="009E0EAF">
        <w:t>специальной оценки условий труда</w:t>
      </w:r>
    </w:p>
    <w:p w:rsidR="00B3448B" w:rsidRPr="009E0EAF" w:rsidRDefault="00B3448B" w:rsidP="00B3448B"/>
    <w:p w:rsidR="00B3448B" w:rsidRPr="009E0EAF" w:rsidRDefault="00B3448B" w:rsidP="00B3448B">
      <w:r w:rsidRPr="009E0EAF">
        <w:t>Наименование организации:</w:t>
      </w:r>
      <w:r w:rsidRPr="009E0EAF">
        <w:rPr>
          <w:rStyle w:val="a9"/>
        </w:rPr>
        <w:t xml:space="preserve"> </w:t>
      </w:r>
      <w:r w:rsidR="005F40DD">
        <w:fldChar w:fldCharType="begin"/>
      </w:r>
      <w:r w:rsidR="005F40DD">
        <w:instrText xml:space="preserve"> DOCVARIABLE ceh_info \* MERGEFORMAT </w:instrText>
      </w:r>
      <w:r w:rsidR="005F40DD">
        <w:fldChar w:fldCharType="separate"/>
      </w:r>
      <w:r w:rsidR="005141E5" w:rsidRPr="005141E5">
        <w:rPr>
          <w:rStyle w:val="a9"/>
        </w:rPr>
        <w:t>Публичное акционерное общество «Таганрогский металлургический завод»</w:t>
      </w:r>
      <w:r w:rsidR="005F40DD">
        <w:rPr>
          <w:rStyle w:val="a9"/>
        </w:rPr>
        <w:fldChar w:fldCharType="end"/>
      </w:r>
      <w:r w:rsidRPr="009E0EAF">
        <w:rPr>
          <w:rStyle w:val="a9"/>
        </w:rPr>
        <w:t> </w:t>
      </w:r>
    </w:p>
    <w:p w:rsidR="00F06873" w:rsidRPr="009E0EAF" w:rsidRDefault="00F06873" w:rsidP="004654AF">
      <w:pPr>
        <w:suppressAutoHyphens/>
        <w:jc w:val="right"/>
      </w:pPr>
      <w:r w:rsidRPr="009E0EAF">
        <w:t>Таблица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18"/>
        <w:gridCol w:w="843"/>
        <w:gridCol w:w="3118"/>
        <w:gridCol w:w="1063"/>
        <w:gridCol w:w="1064"/>
        <w:gridCol w:w="1169"/>
        <w:gridCol w:w="1169"/>
        <w:gridCol w:w="1169"/>
        <w:gridCol w:w="1170"/>
        <w:gridCol w:w="1069"/>
      </w:tblGrid>
      <w:tr w:rsidR="004654AF" w:rsidRPr="009E0EAF" w:rsidTr="004654AF">
        <w:trPr>
          <w:trHeight w:val="475"/>
          <w:jc w:val="center"/>
        </w:trPr>
        <w:tc>
          <w:tcPr>
            <w:tcW w:w="3518" w:type="dxa"/>
            <w:vMerge w:val="restart"/>
            <w:vAlign w:val="center"/>
          </w:tcPr>
          <w:p w:rsidR="004654AF" w:rsidRPr="009E0EAF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bookmarkStart w:id="1" w:name="table1"/>
            <w:bookmarkEnd w:id="1"/>
            <w:r w:rsidRPr="009E0EAF">
              <w:rPr>
                <w:rFonts w:ascii="Times New Roman" w:hAnsi="Times New Roman"/>
                <w:sz w:val="20"/>
                <w:szCs w:val="20"/>
              </w:rPr>
              <w:t>Наименование</w:t>
            </w:r>
          </w:p>
        </w:tc>
        <w:tc>
          <w:tcPr>
            <w:tcW w:w="3961" w:type="dxa"/>
            <w:gridSpan w:val="2"/>
            <w:vMerge w:val="restart"/>
            <w:vAlign w:val="center"/>
          </w:tcPr>
          <w:p w:rsidR="004654AF" w:rsidRPr="009E0EAF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0EAF">
              <w:rPr>
                <w:rFonts w:ascii="Times New Roman" w:hAnsi="Times New Roman"/>
                <w:sz w:val="20"/>
                <w:szCs w:val="20"/>
              </w:rPr>
              <w:t>Количество рабочих мест и численность работников, занятых на этих рабочих местах</w:t>
            </w:r>
          </w:p>
          <w:p w:rsidR="004654AF" w:rsidRPr="009E0EAF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73" w:type="dxa"/>
            <w:gridSpan w:val="7"/>
            <w:vAlign w:val="center"/>
          </w:tcPr>
          <w:p w:rsidR="004654AF" w:rsidRPr="009E0EAF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0EAF">
              <w:rPr>
                <w:rFonts w:ascii="Times New Roman" w:hAnsi="Times New Roman"/>
                <w:sz w:val="20"/>
                <w:szCs w:val="20"/>
              </w:rPr>
              <w:t>Количество рабочих мест и численность занятых на них работников по классам (подклассам) условий труда из числа рабочих мест, указанных в графе 3 (единиц)</w:t>
            </w:r>
          </w:p>
        </w:tc>
      </w:tr>
      <w:tr w:rsidR="004654AF" w:rsidRPr="009E0EAF" w:rsidTr="004654AF">
        <w:trPr>
          <w:trHeight w:val="339"/>
          <w:jc w:val="center"/>
        </w:trPr>
        <w:tc>
          <w:tcPr>
            <w:tcW w:w="3518" w:type="dxa"/>
            <w:vMerge/>
            <w:vAlign w:val="center"/>
          </w:tcPr>
          <w:p w:rsidR="004654AF" w:rsidRPr="009E0EAF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1" w:type="dxa"/>
            <w:gridSpan w:val="2"/>
            <w:vMerge/>
            <w:vAlign w:val="center"/>
          </w:tcPr>
          <w:p w:rsidR="004654AF" w:rsidRPr="009E0EAF" w:rsidRDefault="004654AF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3" w:type="dxa"/>
            <w:vMerge w:val="restart"/>
            <w:vAlign w:val="center"/>
          </w:tcPr>
          <w:p w:rsidR="004654AF" w:rsidRPr="009E0EAF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0EAF">
              <w:rPr>
                <w:rFonts w:ascii="Times New Roman" w:hAnsi="Times New Roman"/>
                <w:sz w:val="20"/>
                <w:szCs w:val="20"/>
              </w:rPr>
              <w:t>класс 1</w:t>
            </w:r>
          </w:p>
        </w:tc>
        <w:tc>
          <w:tcPr>
            <w:tcW w:w="1064" w:type="dxa"/>
            <w:vMerge w:val="restart"/>
            <w:vAlign w:val="center"/>
          </w:tcPr>
          <w:p w:rsidR="004654AF" w:rsidRPr="009E0EAF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0EAF">
              <w:rPr>
                <w:rFonts w:ascii="Times New Roman" w:hAnsi="Times New Roman"/>
                <w:sz w:val="20"/>
                <w:szCs w:val="20"/>
              </w:rPr>
              <w:t>класс 2</w:t>
            </w:r>
          </w:p>
        </w:tc>
        <w:tc>
          <w:tcPr>
            <w:tcW w:w="4677" w:type="dxa"/>
            <w:gridSpan w:val="4"/>
            <w:vAlign w:val="center"/>
          </w:tcPr>
          <w:p w:rsidR="004654AF" w:rsidRPr="009E0EAF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0EAF">
              <w:rPr>
                <w:rFonts w:ascii="Times New Roman" w:hAnsi="Times New Roman"/>
                <w:sz w:val="20"/>
                <w:szCs w:val="20"/>
              </w:rPr>
              <w:t>класс 3</w:t>
            </w:r>
          </w:p>
        </w:tc>
        <w:tc>
          <w:tcPr>
            <w:tcW w:w="1069" w:type="dxa"/>
            <w:vMerge w:val="restart"/>
            <w:vAlign w:val="center"/>
          </w:tcPr>
          <w:p w:rsidR="004654AF" w:rsidRPr="009E0EAF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0EAF">
              <w:rPr>
                <w:rFonts w:ascii="Times New Roman" w:hAnsi="Times New Roman"/>
                <w:sz w:val="20"/>
                <w:szCs w:val="20"/>
              </w:rPr>
              <w:t>класс 4</w:t>
            </w:r>
          </w:p>
        </w:tc>
      </w:tr>
      <w:tr w:rsidR="00AF1EDF" w:rsidRPr="009E0EAF" w:rsidTr="004654AF">
        <w:trPr>
          <w:trHeight w:val="313"/>
          <w:jc w:val="center"/>
        </w:trPr>
        <w:tc>
          <w:tcPr>
            <w:tcW w:w="3518" w:type="dxa"/>
            <w:vMerge/>
            <w:vAlign w:val="center"/>
          </w:tcPr>
          <w:p w:rsidR="00AF1EDF" w:rsidRPr="009E0EAF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3" w:type="dxa"/>
            <w:vAlign w:val="center"/>
          </w:tcPr>
          <w:p w:rsidR="00AF1EDF" w:rsidRPr="009E0EAF" w:rsidRDefault="004654AF" w:rsidP="004654A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0EAF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3118" w:type="dxa"/>
            <w:vAlign w:val="center"/>
          </w:tcPr>
          <w:p w:rsidR="00AF1EDF" w:rsidRPr="009E0EAF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E0EAF">
              <w:rPr>
                <w:rFonts w:ascii="Times New Roman" w:hAnsi="Times New Roman"/>
                <w:sz w:val="20"/>
                <w:szCs w:val="20"/>
              </w:rPr>
              <w:t>в том числе на которых проведена специальная оценка условий труда</w:t>
            </w:r>
          </w:p>
        </w:tc>
        <w:tc>
          <w:tcPr>
            <w:tcW w:w="1063" w:type="dxa"/>
            <w:vMerge/>
            <w:vAlign w:val="center"/>
          </w:tcPr>
          <w:p w:rsidR="00AF1EDF" w:rsidRPr="009E0EAF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4" w:type="dxa"/>
            <w:vMerge/>
            <w:vAlign w:val="center"/>
          </w:tcPr>
          <w:p w:rsidR="00AF1EDF" w:rsidRPr="009E0EAF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69" w:type="dxa"/>
            <w:vAlign w:val="center"/>
          </w:tcPr>
          <w:p w:rsidR="00AF1EDF" w:rsidRPr="009E0EAF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0EAF">
              <w:rPr>
                <w:rFonts w:ascii="Times New Roman" w:hAnsi="Times New Roman"/>
                <w:sz w:val="20"/>
                <w:szCs w:val="20"/>
              </w:rPr>
              <w:t>3.1</w:t>
            </w:r>
          </w:p>
        </w:tc>
        <w:tc>
          <w:tcPr>
            <w:tcW w:w="1169" w:type="dxa"/>
            <w:vAlign w:val="center"/>
          </w:tcPr>
          <w:p w:rsidR="00AF1EDF" w:rsidRPr="009E0EAF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0EAF">
              <w:rPr>
                <w:rFonts w:ascii="Times New Roman" w:hAnsi="Times New Roman"/>
                <w:sz w:val="20"/>
                <w:szCs w:val="20"/>
              </w:rPr>
              <w:t>3.2</w:t>
            </w:r>
          </w:p>
        </w:tc>
        <w:tc>
          <w:tcPr>
            <w:tcW w:w="1169" w:type="dxa"/>
            <w:vAlign w:val="center"/>
          </w:tcPr>
          <w:p w:rsidR="00AF1EDF" w:rsidRPr="009E0EAF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0EAF">
              <w:rPr>
                <w:rFonts w:ascii="Times New Roman" w:hAnsi="Times New Roman"/>
                <w:sz w:val="20"/>
                <w:szCs w:val="20"/>
              </w:rPr>
              <w:t>3.3</w:t>
            </w:r>
          </w:p>
        </w:tc>
        <w:tc>
          <w:tcPr>
            <w:tcW w:w="1170" w:type="dxa"/>
            <w:vAlign w:val="center"/>
          </w:tcPr>
          <w:p w:rsidR="00AF1EDF" w:rsidRPr="009E0EAF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0EAF">
              <w:rPr>
                <w:rFonts w:ascii="Times New Roman" w:hAnsi="Times New Roman"/>
                <w:sz w:val="20"/>
                <w:szCs w:val="20"/>
              </w:rPr>
              <w:t>3.4.</w:t>
            </w:r>
          </w:p>
        </w:tc>
        <w:tc>
          <w:tcPr>
            <w:tcW w:w="1069" w:type="dxa"/>
            <w:vMerge/>
            <w:vAlign w:val="center"/>
          </w:tcPr>
          <w:p w:rsidR="00AF1EDF" w:rsidRPr="009E0EAF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F1EDF" w:rsidRPr="009E0EAF" w:rsidTr="004654AF">
        <w:trPr>
          <w:jc w:val="center"/>
        </w:trPr>
        <w:tc>
          <w:tcPr>
            <w:tcW w:w="3518" w:type="dxa"/>
            <w:vAlign w:val="center"/>
          </w:tcPr>
          <w:p w:rsidR="00AF1EDF" w:rsidRPr="009E0EAF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0EAF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43" w:type="dxa"/>
            <w:vAlign w:val="center"/>
          </w:tcPr>
          <w:p w:rsidR="00AF1EDF" w:rsidRPr="009E0EAF" w:rsidRDefault="00AF1EDF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0EAF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118" w:type="dxa"/>
            <w:vAlign w:val="center"/>
          </w:tcPr>
          <w:p w:rsidR="00AF1EDF" w:rsidRPr="009E0EAF" w:rsidRDefault="004654AF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0EAF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063" w:type="dxa"/>
            <w:vAlign w:val="center"/>
          </w:tcPr>
          <w:p w:rsidR="00AF1EDF" w:rsidRPr="009E0EAF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0EAF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064" w:type="dxa"/>
            <w:vAlign w:val="center"/>
          </w:tcPr>
          <w:p w:rsidR="00AF1EDF" w:rsidRPr="009E0EAF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0EAF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169" w:type="dxa"/>
            <w:vAlign w:val="center"/>
          </w:tcPr>
          <w:p w:rsidR="00AF1EDF" w:rsidRPr="009E0EAF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0EAF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169" w:type="dxa"/>
            <w:vAlign w:val="center"/>
          </w:tcPr>
          <w:p w:rsidR="00AF1EDF" w:rsidRPr="009E0EAF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0EAF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169" w:type="dxa"/>
            <w:vAlign w:val="center"/>
          </w:tcPr>
          <w:p w:rsidR="00AF1EDF" w:rsidRPr="009E0EAF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0EAF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170" w:type="dxa"/>
            <w:vAlign w:val="center"/>
          </w:tcPr>
          <w:p w:rsidR="00AF1EDF" w:rsidRPr="009E0EAF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0EAF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069" w:type="dxa"/>
            <w:vAlign w:val="center"/>
          </w:tcPr>
          <w:p w:rsidR="00AF1EDF" w:rsidRPr="009E0EAF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0EAF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</w:tr>
      <w:tr w:rsidR="00B3606B" w:rsidRPr="009E0EAF" w:rsidTr="004654AF">
        <w:trPr>
          <w:jc w:val="center"/>
        </w:trPr>
        <w:tc>
          <w:tcPr>
            <w:tcW w:w="3518" w:type="dxa"/>
            <w:vAlign w:val="center"/>
          </w:tcPr>
          <w:p w:rsidR="00B3606B" w:rsidRPr="009E0EAF" w:rsidRDefault="00B3606B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2" w:name="pos1"/>
            <w:bookmarkEnd w:id="2"/>
            <w:r w:rsidRPr="009E0EAF">
              <w:rPr>
                <w:rFonts w:ascii="Times New Roman" w:hAnsi="Times New Roman"/>
                <w:sz w:val="20"/>
                <w:szCs w:val="20"/>
              </w:rPr>
              <w:t>Рабочие места (ед.)</w:t>
            </w:r>
          </w:p>
        </w:tc>
        <w:tc>
          <w:tcPr>
            <w:tcW w:w="843" w:type="dxa"/>
            <w:vAlign w:val="center"/>
          </w:tcPr>
          <w:p w:rsidR="00B3606B" w:rsidRPr="009E0EAF" w:rsidRDefault="00B3606B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531</w:t>
            </w:r>
          </w:p>
        </w:tc>
        <w:tc>
          <w:tcPr>
            <w:tcW w:w="3118" w:type="dxa"/>
            <w:vAlign w:val="center"/>
          </w:tcPr>
          <w:p w:rsidR="00B3606B" w:rsidRPr="009E0EAF" w:rsidRDefault="00B3606B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531</w:t>
            </w:r>
          </w:p>
        </w:tc>
        <w:tc>
          <w:tcPr>
            <w:tcW w:w="1063" w:type="dxa"/>
            <w:vAlign w:val="center"/>
          </w:tcPr>
          <w:p w:rsidR="00B3606B" w:rsidRPr="009E0EAF" w:rsidRDefault="00B3606B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B3606B" w:rsidRPr="00CB34CD" w:rsidRDefault="00B3606B" w:rsidP="001C3D2D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126</w:t>
            </w:r>
          </w:p>
        </w:tc>
        <w:tc>
          <w:tcPr>
            <w:tcW w:w="1169" w:type="dxa"/>
            <w:vAlign w:val="center"/>
          </w:tcPr>
          <w:p w:rsidR="00B3606B" w:rsidRPr="00CB34CD" w:rsidRDefault="00B3606B" w:rsidP="001C3D2D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199</w:t>
            </w:r>
          </w:p>
        </w:tc>
        <w:tc>
          <w:tcPr>
            <w:tcW w:w="1169" w:type="dxa"/>
            <w:vAlign w:val="center"/>
          </w:tcPr>
          <w:p w:rsidR="00B3606B" w:rsidRPr="009E0EAF" w:rsidRDefault="00B3606B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206</w:t>
            </w:r>
          </w:p>
        </w:tc>
        <w:tc>
          <w:tcPr>
            <w:tcW w:w="1169" w:type="dxa"/>
            <w:vAlign w:val="center"/>
          </w:tcPr>
          <w:p w:rsidR="00B3606B" w:rsidRPr="009E0EAF" w:rsidRDefault="00B3606B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:rsidR="00B3606B" w:rsidRPr="009E0EAF" w:rsidRDefault="00B3606B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B3606B" w:rsidRPr="009E0EAF" w:rsidRDefault="00B3606B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B3606B" w:rsidRPr="009E0EAF" w:rsidTr="004654AF">
        <w:trPr>
          <w:jc w:val="center"/>
        </w:trPr>
        <w:tc>
          <w:tcPr>
            <w:tcW w:w="3518" w:type="dxa"/>
            <w:vAlign w:val="center"/>
          </w:tcPr>
          <w:p w:rsidR="00B3606B" w:rsidRPr="009E0EAF" w:rsidRDefault="00B3606B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3" w:name="pos2"/>
            <w:bookmarkEnd w:id="3"/>
            <w:r w:rsidRPr="009E0EAF">
              <w:rPr>
                <w:rFonts w:ascii="Times New Roman" w:hAnsi="Times New Roman"/>
                <w:sz w:val="20"/>
                <w:szCs w:val="20"/>
              </w:rPr>
              <w:t>Работники, занятые на рабочих местах (чел.)</w:t>
            </w:r>
          </w:p>
        </w:tc>
        <w:tc>
          <w:tcPr>
            <w:tcW w:w="843" w:type="dxa"/>
            <w:vAlign w:val="center"/>
          </w:tcPr>
          <w:p w:rsidR="00B3606B" w:rsidRPr="009E0EAF" w:rsidRDefault="00B3606B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826</w:t>
            </w:r>
          </w:p>
        </w:tc>
        <w:tc>
          <w:tcPr>
            <w:tcW w:w="3118" w:type="dxa"/>
            <w:vAlign w:val="center"/>
          </w:tcPr>
          <w:p w:rsidR="00B3606B" w:rsidRPr="009E0EAF" w:rsidRDefault="00B3606B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826</w:t>
            </w:r>
          </w:p>
        </w:tc>
        <w:tc>
          <w:tcPr>
            <w:tcW w:w="1063" w:type="dxa"/>
            <w:vAlign w:val="center"/>
          </w:tcPr>
          <w:p w:rsidR="00B3606B" w:rsidRPr="009E0EAF" w:rsidRDefault="00B3606B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B3606B" w:rsidRPr="00CB34CD" w:rsidRDefault="00B3606B" w:rsidP="001C3D2D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143</w:t>
            </w:r>
          </w:p>
        </w:tc>
        <w:tc>
          <w:tcPr>
            <w:tcW w:w="1169" w:type="dxa"/>
            <w:vAlign w:val="center"/>
          </w:tcPr>
          <w:p w:rsidR="00B3606B" w:rsidRPr="00CB34CD" w:rsidRDefault="00B3606B" w:rsidP="001C3D2D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343</w:t>
            </w:r>
          </w:p>
        </w:tc>
        <w:tc>
          <w:tcPr>
            <w:tcW w:w="1169" w:type="dxa"/>
            <w:vAlign w:val="center"/>
          </w:tcPr>
          <w:p w:rsidR="00B3606B" w:rsidRPr="009E0EAF" w:rsidRDefault="00B3606B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340</w:t>
            </w:r>
          </w:p>
        </w:tc>
        <w:tc>
          <w:tcPr>
            <w:tcW w:w="1169" w:type="dxa"/>
            <w:vAlign w:val="center"/>
          </w:tcPr>
          <w:p w:rsidR="00B3606B" w:rsidRPr="009E0EAF" w:rsidRDefault="00B3606B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:rsidR="00B3606B" w:rsidRPr="009E0EAF" w:rsidRDefault="00B3606B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B3606B" w:rsidRPr="009E0EAF" w:rsidRDefault="00B3606B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B3606B" w:rsidRPr="009E0EAF" w:rsidTr="004654AF">
        <w:trPr>
          <w:jc w:val="center"/>
        </w:trPr>
        <w:tc>
          <w:tcPr>
            <w:tcW w:w="3518" w:type="dxa"/>
            <w:vAlign w:val="center"/>
          </w:tcPr>
          <w:p w:rsidR="00B3606B" w:rsidRPr="009E0EAF" w:rsidRDefault="00B3606B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4" w:name="pos3"/>
            <w:bookmarkEnd w:id="4"/>
            <w:r w:rsidRPr="009E0EAF">
              <w:rPr>
                <w:rFonts w:ascii="Times New Roman" w:hAnsi="Times New Roman"/>
                <w:sz w:val="20"/>
                <w:szCs w:val="20"/>
              </w:rPr>
              <w:t>из них женщин</w:t>
            </w:r>
          </w:p>
        </w:tc>
        <w:tc>
          <w:tcPr>
            <w:tcW w:w="843" w:type="dxa"/>
            <w:vAlign w:val="center"/>
          </w:tcPr>
          <w:p w:rsidR="00B3606B" w:rsidRPr="009E0EAF" w:rsidRDefault="00B3606B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182</w:t>
            </w:r>
          </w:p>
        </w:tc>
        <w:tc>
          <w:tcPr>
            <w:tcW w:w="3118" w:type="dxa"/>
            <w:vAlign w:val="center"/>
          </w:tcPr>
          <w:p w:rsidR="00B3606B" w:rsidRPr="009E0EAF" w:rsidRDefault="00B3606B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182</w:t>
            </w:r>
          </w:p>
        </w:tc>
        <w:tc>
          <w:tcPr>
            <w:tcW w:w="1063" w:type="dxa"/>
            <w:vAlign w:val="center"/>
          </w:tcPr>
          <w:p w:rsidR="00B3606B" w:rsidRPr="009E0EAF" w:rsidRDefault="00B3606B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B3606B" w:rsidRPr="00CB34CD" w:rsidRDefault="00B3606B" w:rsidP="001C3D2D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79</w:t>
            </w:r>
          </w:p>
        </w:tc>
        <w:tc>
          <w:tcPr>
            <w:tcW w:w="1169" w:type="dxa"/>
            <w:vAlign w:val="center"/>
          </w:tcPr>
          <w:p w:rsidR="00B3606B" w:rsidRPr="00CB34CD" w:rsidRDefault="00B3606B" w:rsidP="001C3D2D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90</w:t>
            </w:r>
          </w:p>
        </w:tc>
        <w:tc>
          <w:tcPr>
            <w:tcW w:w="1169" w:type="dxa"/>
            <w:vAlign w:val="center"/>
          </w:tcPr>
          <w:p w:rsidR="00B3606B" w:rsidRPr="009E0EAF" w:rsidRDefault="00B3606B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1169" w:type="dxa"/>
            <w:vAlign w:val="center"/>
          </w:tcPr>
          <w:p w:rsidR="00B3606B" w:rsidRPr="009E0EAF" w:rsidRDefault="00B3606B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:rsidR="00B3606B" w:rsidRPr="009E0EAF" w:rsidRDefault="00B3606B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B3606B" w:rsidRPr="009E0EAF" w:rsidRDefault="00B3606B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B3606B" w:rsidRPr="009E0EAF" w:rsidTr="004654AF">
        <w:trPr>
          <w:jc w:val="center"/>
        </w:trPr>
        <w:tc>
          <w:tcPr>
            <w:tcW w:w="3518" w:type="dxa"/>
            <w:vAlign w:val="center"/>
          </w:tcPr>
          <w:p w:rsidR="00B3606B" w:rsidRPr="009E0EAF" w:rsidRDefault="00B3606B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5" w:name="pos4"/>
            <w:bookmarkEnd w:id="5"/>
            <w:r w:rsidRPr="009E0EAF">
              <w:rPr>
                <w:rFonts w:ascii="Times New Roman" w:hAnsi="Times New Roman"/>
                <w:sz w:val="20"/>
                <w:szCs w:val="20"/>
              </w:rPr>
              <w:t>из них лиц в возрасте до 18 лет</w:t>
            </w:r>
          </w:p>
        </w:tc>
        <w:tc>
          <w:tcPr>
            <w:tcW w:w="843" w:type="dxa"/>
            <w:vAlign w:val="center"/>
          </w:tcPr>
          <w:p w:rsidR="00B3606B" w:rsidRPr="009E0EAF" w:rsidRDefault="00B3606B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118" w:type="dxa"/>
            <w:vAlign w:val="center"/>
          </w:tcPr>
          <w:p w:rsidR="00B3606B" w:rsidRPr="009E0EAF" w:rsidRDefault="00B3606B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3" w:type="dxa"/>
            <w:vAlign w:val="center"/>
          </w:tcPr>
          <w:p w:rsidR="00B3606B" w:rsidRPr="009E0EAF" w:rsidRDefault="00B3606B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B3606B" w:rsidRPr="00CB34CD" w:rsidRDefault="00B3606B" w:rsidP="001C3D2D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B3606B" w:rsidRPr="00CB34CD" w:rsidRDefault="00B3606B" w:rsidP="001C3D2D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B3606B" w:rsidRPr="009E0EAF" w:rsidRDefault="00B3606B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B3606B" w:rsidRPr="009E0EAF" w:rsidRDefault="00B3606B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:rsidR="00B3606B" w:rsidRPr="009E0EAF" w:rsidRDefault="00B3606B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B3606B" w:rsidRPr="009E0EAF" w:rsidRDefault="00B3606B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B3606B" w:rsidRPr="009E0EAF" w:rsidTr="004654AF">
        <w:trPr>
          <w:jc w:val="center"/>
        </w:trPr>
        <w:tc>
          <w:tcPr>
            <w:tcW w:w="3518" w:type="dxa"/>
            <w:vAlign w:val="center"/>
          </w:tcPr>
          <w:p w:rsidR="00B3606B" w:rsidRPr="009E0EAF" w:rsidRDefault="00B3606B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6" w:name="pos5"/>
            <w:bookmarkEnd w:id="6"/>
            <w:r w:rsidRPr="009E0EAF">
              <w:rPr>
                <w:rFonts w:ascii="Times New Roman" w:hAnsi="Times New Roman"/>
                <w:sz w:val="20"/>
                <w:szCs w:val="20"/>
              </w:rPr>
              <w:t>из них инвалидов</w:t>
            </w:r>
          </w:p>
        </w:tc>
        <w:tc>
          <w:tcPr>
            <w:tcW w:w="843" w:type="dxa"/>
            <w:vAlign w:val="center"/>
          </w:tcPr>
          <w:p w:rsidR="00B3606B" w:rsidRPr="009E0EAF" w:rsidRDefault="00B3606B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3118" w:type="dxa"/>
            <w:vAlign w:val="center"/>
          </w:tcPr>
          <w:p w:rsidR="00B3606B" w:rsidRPr="009E0EAF" w:rsidRDefault="00B3606B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063" w:type="dxa"/>
            <w:vAlign w:val="center"/>
          </w:tcPr>
          <w:p w:rsidR="00B3606B" w:rsidRPr="009E0EAF" w:rsidRDefault="00B3606B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B3606B" w:rsidRPr="00CB34CD" w:rsidRDefault="00B3606B" w:rsidP="001C3D2D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169" w:type="dxa"/>
            <w:vAlign w:val="center"/>
          </w:tcPr>
          <w:p w:rsidR="00B3606B" w:rsidRPr="00CB34CD" w:rsidRDefault="00B3606B" w:rsidP="001C3D2D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169" w:type="dxa"/>
            <w:vAlign w:val="center"/>
          </w:tcPr>
          <w:p w:rsidR="00B3606B" w:rsidRPr="009E0EAF" w:rsidRDefault="00B3606B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B3606B" w:rsidRPr="009E0EAF" w:rsidRDefault="00B3606B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:rsidR="00B3606B" w:rsidRPr="009E0EAF" w:rsidRDefault="00B3606B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B3606B" w:rsidRPr="009E0EAF" w:rsidRDefault="00B3606B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</w:tbl>
    <w:p w:rsidR="00F06873" w:rsidRPr="009E0EAF" w:rsidRDefault="00F06873" w:rsidP="00F06873">
      <w:pPr>
        <w:pStyle w:val="a6"/>
        <w:jc w:val="both"/>
        <w:rPr>
          <w:rFonts w:ascii="Times New Roman" w:hAnsi="Times New Roman"/>
          <w:b/>
          <w:sz w:val="28"/>
          <w:szCs w:val="28"/>
        </w:rPr>
      </w:pPr>
    </w:p>
    <w:sectPr w:rsidR="00F06873" w:rsidRPr="009E0EAF" w:rsidSect="00CA25E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899" w:right="851" w:bottom="851" w:left="851" w:header="68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F40DD" w:rsidRDefault="005F40DD" w:rsidP="002471FE">
      <w:r>
        <w:separator/>
      </w:r>
    </w:p>
  </w:endnote>
  <w:endnote w:type="continuationSeparator" w:id="0">
    <w:p w:rsidR="005F40DD" w:rsidRDefault="005F40DD" w:rsidP="002471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41E5" w:rsidRDefault="005141E5">
    <w:pPr>
      <w:pStyle w:val="a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25EA" w:rsidRPr="00CA25EA" w:rsidRDefault="00CA25EA" w:rsidP="00CA25EA">
    <w:pPr>
      <w:pStyle w:val="a7"/>
      <w:jc w:val="center"/>
      <w:rPr>
        <w:rFonts w:ascii="Georgia" w:hAnsi="Georgia"/>
        <w:b w:val="0"/>
        <w:sz w:val="20"/>
        <w:szCs w:val="20"/>
      </w:rPr>
    </w:pPr>
    <w:r w:rsidRPr="00CA25EA">
      <w:rPr>
        <w:rFonts w:ascii="Georgia" w:hAnsi="Georgia"/>
        <w:b w:val="0"/>
        <w:sz w:val="20"/>
        <w:szCs w:val="20"/>
      </w:rPr>
      <w:t>Сводная ведомость результатов проведения специальной оценки условий труда</w:t>
    </w:r>
  </w:p>
  <w:p w:rsidR="002471FE" w:rsidRPr="00CA25EA" w:rsidRDefault="00041765">
    <w:pPr>
      <w:pStyle w:val="ad"/>
      <w:jc w:val="center"/>
      <w:rPr>
        <w:rFonts w:ascii="Georgia" w:hAnsi="Georgia"/>
      </w:rPr>
    </w:pPr>
    <w:r w:rsidRPr="00CA25EA">
      <w:rPr>
        <w:rFonts w:ascii="Georgia" w:hAnsi="Georgia"/>
      </w:rPr>
      <w:fldChar w:fldCharType="begin"/>
    </w:r>
    <w:r w:rsidR="002471FE" w:rsidRPr="00CA25EA">
      <w:rPr>
        <w:rFonts w:ascii="Georgia" w:hAnsi="Georgia"/>
      </w:rPr>
      <w:instrText>PAGE   \* MERGEFORMAT</w:instrText>
    </w:r>
    <w:r w:rsidRPr="00CA25EA">
      <w:rPr>
        <w:rFonts w:ascii="Georgia" w:hAnsi="Georgia"/>
      </w:rPr>
      <w:fldChar w:fldCharType="separate"/>
    </w:r>
    <w:r w:rsidR="00C63782">
      <w:rPr>
        <w:rFonts w:ascii="Georgia" w:hAnsi="Georgia"/>
        <w:noProof/>
      </w:rPr>
      <w:t>1</w:t>
    </w:r>
    <w:r w:rsidRPr="00CA25EA">
      <w:rPr>
        <w:rFonts w:ascii="Georgia" w:hAnsi="Georgia"/>
      </w:rPr>
      <w:fldChar w:fldCharType="end"/>
    </w:r>
  </w:p>
  <w:p w:rsidR="002471FE" w:rsidRDefault="002471FE">
    <w:pPr>
      <w:pStyle w:val="ad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41E5" w:rsidRDefault="005141E5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F40DD" w:rsidRDefault="005F40DD" w:rsidP="002471FE">
      <w:r>
        <w:separator/>
      </w:r>
    </w:p>
  </w:footnote>
  <w:footnote w:type="continuationSeparator" w:id="0">
    <w:p w:rsidR="005F40DD" w:rsidRDefault="005F40DD" w:rsidP="002471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41E5" w:rsidRDefault="005141E5">
    <w:pPr>
      <w:pStyle w:val="ab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41E5" w:rsidRDefault="005141E5">
    <w:pPr>
      <w:pStyle w:val="ab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41E5" w:rsidRDefault="005141E5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ctivedoc_name" w:val="Документ2"/>
    <w:docVar w:name="adv_info1" w:val="     "/>
    <w:docVar w:name="adv_info2" w:val="     "/>
    <w:docVar w:name="adv_info3" w:val="     "/>
    <w:docVar w:name="boss_fio" w:val="Пыщев Александр Александрович"/>
    <w:docVar w:name="ceh_info" w:val="Публичное акционерное общество «Таганрогский металлургический завод»"/>
    <w:docVar w:name="close_doc_flag" w:val="0"/>
    <w:docVar w:name="doc_name" w:val="Документ2"/>
    <w:docVar w:name="doc_type" w:val="5"/>
    <w:docVar w:name="fill_date" w:val="10.12.2019"/>
    <w:docVar w:name="org_guid" w:val="1DFEAFE82ACB48ACB56F85DAC23BC75C"/>
    <w:docVar w:name="org_id" w:val="1"/>
    <w:docVar w:name="org_name" w:val="     "/>
    <w:docVar w:name="pers_guids" w:val="82BE8844AC0D46BD8660E382A386BBF0@030-551-605-05"/>
    <w:docVar w:name="pers_snils" w:val="82BE8844AC0D46BD8660E382A386BBF0@030-551-605-05"/>
    <w:docVar w:name="pred_dolg" w:val="Главный инженер"/>
    <w:docVar w:name="pred_fio" w:val="Левченко Д.А."/>
    <w:docVar w:name="rbtd_adr" w:val="     "/>
    <w:docVar w:name="rbtd_name" w:val="Публичное акционерное общество «Таганрогский металлургический завод»"/>
    <w:docVar w:name="step_test" w:val="6"/>
    <w:docVar w:name="sv_docs" w:val="1"/>
  </w:docVars>
  <w:rsids>
    <w:rsidRoot w:val="003D39CB"/>
    <w:rsid w:val="0002033E"/>
    <w:rsid w:val="00041765"/>
    <w:rsid w:val="000C5130"/>
    <w:rsid w:val="000D3760"/>
    <w:rsid w:val="000F0714"/>
    <w:rsid w:val="00196135"/>
    <w:rsid w:val="001A7AC3"/>
    <w:rsid w:val="001B19D8"/>
    <w:rsid w:val="00237B32"/>
    <w:rsid w:val="002471FE"/>
    <w:rsid w:val="002743B5"/>
    <w:rsid w:val="002761BA"/>
    <w:rsid w:val="003A1C01"/>
    <w:rsid w:val="003A2259"/>
    <w:rsid w:val="003C3080"/>
    <w:rsid w:val="003C79E5"/>
    <w:rsid w:val="003D39CB"/>
    <w:rsid w:val="003F4B55"/>
    <w:rsid w:val="0042679E"/>
    <w:rsid w:val="00450E3E"/>
    <w:rsid w:val="004654AF"/>
    <w:rsid w:val="00495D50"/>
    <w:rsid w:val="004B7161"/>
    <w:rsid w:val="004C6BD0"/>
    <w:rsid w:val="004D3FF5"/>
    <w:rsid w:val="004E5CB1"/>
    <w:rsid w:val="005141E5"/>
    <w:rsid w:val="00547088"/>
    <w:rsid w:val="005567D6"/>
    <w:rsid w:val="005645F0"/>
    <w:rsid w:val="00572AE0"/>
    <w:rsid w:val="00584289"/>
    <w:rsid w:val="005F40DD"/>
    <w:rsid w:val="005F64E6"/>
    <w:rsid w:val="00642E12"/>
    <w:rsid w:val="0065289A"/>
    <w:rsid w:val="0067226F"/>
    <w:rsid w:val="006E4DFC"/>
    <w:rsid w:val="00725C51"/>
    <w:rsid w:val="007F12EB"/>
    <w:rsid w:val="00820552"/>
    <w:rsid w:val="00936F48"/>
    <w:rsid w:val="009647F7"/>
    <w:rsid w:val="009A1326"/>
    <w:rsid w:val="009D6532"/>
    <w:rsid w:val="009E0EAF"/>
    <w:rsid w:val="00A026A4"/>
    <w:rsid w:val="00AB4CBC"/>
    <w:rsid w:val="00AF1EDF"/>
    <w:rsid w:val="00B12F45"/>
    <w:rsid w:val="00B2089E"/>
    <w:rsid w:val="00B3448B"/>
    <w:rsid w:val="00B3606B"/>
    <w:rsid w:val="00B84E6B"/>
    <w:rsid w:val="00B874F5"/>
    <w:rsid w:val="00BA560A"/>
    <w:rsid w:val="00BB6297"/>
    <w:rsid w:val="00C009D9"/>
    <w:rsid w:val="00C0355B"/>
    <w:rsid w:val="00C52ADB"/>
    <w:rsid w:val="00C63782"/>
    <w:rsid w:val="00C93056"/>
    <w:rsid w:val="00CA25EA"/>
    <w:rsid w:val="00CA2E96"/>
    <w:rsid w:val="00CD2568"/>
    <w:rsid w:val="00D11966"/>
    <w:rsid w:val="00DC0F74"/>
    <w:rsid w:val="00DC1A91"/>
    <w:rsid w:val="00DD6622"/>
    <w:rsid w:val="00E25119"/>
    <w:rsid w:val="00E30B79"/>
    <w:rsid w:val="00E458F1"/>
    <w:rsid w:val="00EA3306"/>
    <w:rsid w:val="00EB7BDE"/>
    <w:rsid w:val="00EC5373"/>
    <w:rsid w:val="00EF6617"/>
    <w:rsid w:val="00F06873"/>
    <w:rsid w:val="00F262EE"/>
    <w:rsid w:val="00F835B0"/>
    <w:rsid w:val="00FD4EE4"/>
    <w:rsid w:val="00FE4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33342777-268D-4192-910D-14EF8FC84B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6532"/>
    <w:rPr>
      <w:sz w:val="24"/>
    </w:rPr>
  </w:style>
  <w:style w:type="paragraph" w:styleId="1">
    <w:name w:val="heading 1"/>
    <w:basedOn w:val="a"/>
    <w:next w:val="a"/>
    <w:qFormat/>
    <w:rsid w:val="00C0355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647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65289A"/>
    <w:rPr>
      <w:color w:val="0000FF"/>
      <w:u w:val="single"/>
    </w:rPr>
  </w:style>
  <w:style w:type="paragraph" w:customStyle="1" w:styleId="a5">
    <w:name w:val="Готовый"/>
    <w:basedOn w:val="a"/>
    <w:rsid w:val="00DC0F74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napToGrid w:val="0"/>
    </w:rPr>
  </w:style>
  <w:style w:type="paragraph" w:customStyle="1" w:styleId="ConsPlusNonformat">
    <w:name w:val="ConsPlusNonformat"/>
    <w:rsid w:val="00E458F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6">
    <w:name w:val="No Spacing"/>
    <w:qFormat/>
    <w:rsid w:val="009D6532"/>
    <w:rPr>
      <w:rFonts w:ascii="Calibri" w:eastAsia="Calibri" w:hAnsi="Calibri"/>
      <w:sz w:val="22"/>
      <w:szCs w:val="22"/>
      <w:lang w:eastAsia="en-US"/>
    </w:rPr>
  </w:style>
  <w:style w:type="paragraph" w:customStyle="1" w:styleId="a7">
    <w:name w:val="Раздел"/>
    <w:basedOn w:val="a"/>
    <w:link w:val="a8"/>
    <w:rsid w:val="009D6532"/>
    <w:pPr>
      <w:spacing w:before="60"/>
    </w:pPr>
    <w:rPr>
      <w:b/>
      <w:color w:val="000000"/>
      <w:szCs w:val="24"/>
    </w:rPr>
  </w:style>
  <w:style w:type="character" w:customStyle="1" w:styleId="a8">
    <w:name w:val="Раздел Знак"/>
    <w:link w:val="a7"/>
    <w:rsid w:val="009D6532"/>
    <w:rPr>
      <w:b/>
      <w:color w:val="000000"/>
      <w:sz w:val="24"/>
      <w:szCs w:val="24"/>
      <w:lang w:val="ru-RU" w:eastAsia="ru-RU" w:bidi="ar-SA"/>
    </w:rPr>
  </w:style>
  <w:style w:type="character" w:customStyle="1" w:styleId="a9">
    <w:name w:val="Поле"/>
    <w:rsid w:val="009D6532"/>
    <w:rPr>
      <w:rFonts w:ascii="Times New Roman" w:hAnsi="Times New Roman"/>
      <w:sz w:val="24"/>
      <w:u w:val="single"/>
    </w:rPr>
  </w:style>
  <w:style w:type="paragraph" w:customStyle="1" w:styleId="aa">
    <w:name w:val="Табличный"/>
    <w:basedOn w:val="a"/>
    <w:rsid w:val="009D6532"/>
    <w:pPr>
      <w:jc w:val="center"/>
    </w:pPr>
    <w:rPr>
      <w:sz w:val="20"/>
    </w:rPr>
  </w:style>
  <w:style w:type="paragraph" w:styleId="ab">
    <w:name w:val="header"/>
    <w:basedOn w:val="a"/>
    <w:link w:val="ac"/>
    <w:rsid w:val="002471F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rsid w:val="002471FE"/>
    <w:rPr>
      <w:sz w:val="24"/>
    </w:rPr>
  </w:style>
  <w:style w:type="paragraph" w:styleId="ad">
    <w:name w:val="footer"/>
    <w:basedOn w:val="a"/>
    <w:link w:val="ae"/>
    <w:uiPriority w:val="99"/>
    <w:rsid w:val="002471F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link w:val="ad"/>
    <w:uiPriority w:val="99"/>
    <w:rsid w:val="002471FE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33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2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&#1040;&#1090;&#1090;&#1077;&#1089;&#1090;&#1072;&#1094;&#1080;&#1103;-5.1\sv_docs_date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sv_docs_date</Template>
  <TotalTime>0</TotalTime>
  <Pages>1</Pages>
  <Words>130</Words>
  <Characters>742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Сводная ведомость</vt:lpstr>
    </vt:vector>
  </TitlesOfParts>
  <Company>SPecialiST RePack</Company>
  <LinksUpToDate>false</LinksUpToDate>
  <CharactersWithSpaces>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Сводная ведомость</dc:title>
  <dc:creator>Колесников А.В.</dc:creator>
  <cp:lastModifiedBy>Кириченко Елена Валентиновна</cp:lastModifiedBy>
  <cp:revision>2</cp:revision>
  <cp:lastPrinted>2020-02-03T09:26:00Z</cp:lastPrinted>
  <dcterms:created xsi:type="dcterms:W3CDTF">2021-08-03T05:42:00Z</dcterms:created>
  <dcterms:modified xsi:type="dcterms:W3CDTF">2021-08-03T05:42:00Z</dcterms:modified>
</cp:coreProperties>
</file>