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  <w:bookmarkStart w:id="0" w:name="_GoBack"/>
      <w:r w:rsidRPr="00C132D3">
        <w:rPr>
          <w:rFonts w:ascii="Arial" w:eastAsiaTheme="minorHAnsi" w:hAnsi="Arial" w:cs="Arial"/>
        </w:rPr>
        <w:t>Результаты СОУТ условий труда 2017 г.</w:t>
      </w:r>
      <w:bookmarkEnd w:id="0"/>
    </w:p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5463" w:type="pct"/>
        <w:jc w:val="center"/>
        <w:tblInd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701"/>
        <w:gridCol w:w="992"/>
        <w:gridCol w:w="851"/>
        <w:gridCol w:w="796"/>
        <w:gridCol w:w="567"/>
        <w:gridCol w:w="709"/>
        <w:gridCol w:w="900"/>
        <w:gridCol w:w="724"/>
      </w:tblGrid>
      <w:tr w:rsidR="00C132D3" w:rsidRPr="00C132D3" w:rsidTr="001B765E">
        <w:trPr>
          <w:trHeight w:val="475"/>
          <w:jc w:val="center"/>
        </w:trPr>
        <w:tc>
          <w:tcPr>
            <w:tcW w:w="2999" w:type="dxa"/>
            <w:vMerge w:val="restart"/>
            <w:vAlign w:val="center"/>
          </w:tcPr>
          <w:p w:rsidR="00C132D3" w:rsidRPr="00C132D3" w:rsidRDefault="00C132D3" w:rsidP="00C132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132D3" w:rsidRPr="00C132D3" w:rsidRDefault="00C132D3" w:rsidP="00C132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Количество рабочих мест и численность работников, занятых на этих рабочих местах</w:t>
            </w:r>
          </w:p>
          <w:p w:rsidR="00C132D3" w:rsidRPr="00C132D3" w:rsidRDefault="00C132D3" w:rsidP="00C132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7"/>
            <w:vAlign w:val="center"/>
          </w:tcPr>
          <w:p w:rsidR="00C132D3" w:rsidRPr="00C132D3" w:rsidRDefault="00C132D3" w:rsidP="00C132D3">
            <w:pPr>
              <w:spacing w:after="200" w:line="276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132D3" w:rsidRPr="00C132D3" w:rsidTr="001B765E">
        <w:trPr>
          <w:trHeight w:val="339"/>
          <w:jc w:val="center"/>
        </w:trPr>
        <w:tc>
          <w:tcPr>
            <w:tcW w:w="2999" w:type="dxa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класс 2</w:t>
            </w:r>
          </w:p>
        </w:tc>
        <w:tc>
          <w:tcPr>
            <w:tcW w:w="2972" w:type="dxa"/>
            <w:gridSpan w:val="4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класс 3</w:t>
            </w:r>
          </w:p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C132D3" w:rsidRPr="00C132D3" w:rsidRDefault="00C132D3" w:rsidP="00C132D3">
            <w:pPr>
              <w:spacing w:after="200" w:line="276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Класс</w:t>
            </w:r>
          </w:p>
          <w:p w:rsidR="00C132D3" w:rsidRPr="00C132D3" w:rsidRDefault="00C132D3" w:rsidP="00C132D3">
            <w:pPr>
              <w:spacing w:after="200" w:line="276" w:lineRule="auto"/>
              <w:rPr>
                <w:rFonts w:ascii="Arial" w:hAnsi="Arial" w:cs="Arial"/>
              </w:rPr>
            </w:pPr>
          </w:p>
          <w:p w:rsidR="00C132D3" w:rsidRPr="00C132D3" w:rsidRDefault="00C132D3" w:rsidP="00C132D3">
            <w:pPr>
              <w:spacing w:after="200" w:line="276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4</w:t>
            </w:r>
          </w:p>
        </w:tc>
      </w:tr>
      <w:tr w:rsidR="00C132D3" w:rsidRPr="00C132D3" w:rsidTr="001B765E">
        <w:trPr>
          <w:trHeight w:val="313"/>
          <w:jc w:val="center"/>
        </w:trPr>
        <w:tc>
          <w:tcPr>
            <w:tcW w:w="2999" w:type="dxa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 xml:space="preserve">в том </w:t>
            </w:r>
            <w:proofErr w:type="gramStart"/>
            <w:r w:rsidRPr="00C132D3">
              <w:rPr>
                <w:rFonts w:ascii="Arial" w:hAnsi="Arial" w:cs="Arial"/>
              </w:rPr>
              <w:t>числе</w:t>
            </w:r>
            <w:proofErr w:type="gramEnd"/>
            <w:r w:rsidRPr="00C132D3">
              <w:rPr>
                <w:rFonts w:ascii="Arial" w:hAnsi="Arial" w:cs="Arial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3.1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3.2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3.3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3.4.</w:t>
            </w:r>
          </w:p>
        </w:tc>
        <w:tc>
          <w:tcPr>
            <w:tcW w:w="724" w:type="dxa"/>
            <w:vMerge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9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10</w:t>
            </w: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213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213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30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133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312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312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28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175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109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</w:tr>
      <w:tr w:rsidR="00C132D3" w:rsidRPr="00C132D3" w:rsidTr="001B765E">
        <w:trPr>
          <w:jc w:val="center"/>
        </w:trPr>
        <w:tc>
          <w:tcPr>
            <w:tcW w:w="299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1</w:t>
            </w:r>
          </w:p>
        </w:tc>
        <w:tc>
          <w:tcPr>
            <w:tcW w:w="796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vAlign w:val="center"/>
          </w:tcPr>
          <w:p w:rsidR="00C132D3" w:rsidRPr="00C132D3" w:rsidRDefault="00C132D3" w:rsidP="00C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0</w:t>
            </w:r>
          </w:p>
        </w:tc>
      </w:tr>
    </w:tbl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</w:p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  <w:r w:rsidRPr="00C132D3">
        <w:rPr>
          <w:rFonts w:ascii="Arial" w:eastAsiaTheme="minorHAnsi" w:hAnsi="Arial" w:cs="Arial"/>
        </w:rPr>
        <w:t xml:space="preserve">План мероприятий по результатам СОУТ  </w:t>
      </w:r>
    </w:p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</w:p>
    <w:p w:rsidR="00C132D3" w:rsidRPr="00C132D3" w:rsidRDefault="00C132D3" w:rsidP="00C132D3">
      <w:pPr>
        <w:spacing w:after="0" w:line="240" w:lineRule="auto"/>
        <w:rPr>
          <w:rFonts w:ascii="Arial" w:eastAsiaTheme="minorHAnsi" w:hAnsi="Arial" w:cs="Arial"/>
        </w:rPr>
      </w:pP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5110"/>
        <w:gridCol w:w="6089"/>
      </w:tblGrid>
      <w:tr w:rsidR="00C132D3" w:rsidRPr="00C132D3" w:rsidTr="001B765E">
        <w:trPr>
          <w:trHeight w:val="69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32D3">
              <w:rPr>
                <w:rFonts w:ascii="Arial" w:eastAsia="Times New Roman" w:hAnsi="Arial" w:cs="Arial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32D3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</w:tr>
      <w:tr w:rsidR="00C132D3" w:rsidRPr="00C132D3" w:rsidTr="001B765E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32D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32D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C132D3" w:rsidRPr="00C132D3" w:rsidTr="001B765E">
        <w:trPr>
          <w:trHeight w:val="76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Трубопрокатный цех</w:t>
            </w:r>
          </w:p>
        </w:tc>
      </w:tr>
      <w:tr w:rsidR="00C132D3" w:rsidRPr="00C132D3" w:rsidTr="001B765E">
        <w:trPr>
          <w:trHeight w:val="76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3352 старший начальник смены 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3353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(3352А) начальник смены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33355А(3356А,3357А) инженер - технолог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3358 старший калибровщик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12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3359 старший мастер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3360А (3361А) помощник мастера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3362 старший мастер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Пересмотреть режимы труда  и отдыха  с целью снижения воздействия вредных факторов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производственной среды</w:t>
            </w:r>
          </w:p>
        </w:tc>
      </w:tr>
      <w:tr w:rsidR="00C132D3" w:rsidRPr="00C132D3" w:rsidTr="001B765E">
        <w:trPr>
          <w:trHeight w:val="43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3363А (3364А,3365А,3366А) сортировщик – сдатчик металла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3367 мастер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3368 мастер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3369 старший мастер 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3370 старший мастер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3371 Мастер (по  подготовке производства)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3372  Мастер (по  подготовке производства)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3373 резчик труб и заготовок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3374 мастер 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3375 старший мастер 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3376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3377 старший 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3378 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3379 старший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3380 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3381 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Пересмотреть режимы труда  и отдыха  с целью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3382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3383 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3384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116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3385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3386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3387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3388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3389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3390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3391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3392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3393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3394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3395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Пересмотреть режимы труда  и отдыха  с целью снижения воздействия вредных факторов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3396. А (3397А,3398А,3399А)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слесарь - ремонтник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34000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3401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3402А(3403А,3404А,3405А,3406А,3407А,3408А,</w:t>
            </w:r>
            <w:proofErr w:type="gramEnd"/>
          </w:p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3409А,3410А,3411А,3412А3413А,3414А, 3415А,</w:t>
            </w:r>
          </w:p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3416А,3417А,3418А,3419А,3420А,3421А,3422А)  слесар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ремонтник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3423А (3424А,3425А,3426А,3427А,3428А) слесарь - ремонтник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3429 </w:t>
            </w:r>
            <w:proofErr w:type="spell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3430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3431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(3432А,3433А,3435А,3436А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3437А,3438А,3439А,3440А,3441А,3442А,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3443А,3444А,3445А,3446А,3447А,3448А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3449А,3450А,3451А,3452А,3453А,3454А,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3455А,3456А,3457А,3458А,3459А,3460А,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3461А,3462А) слесарь - ремонтник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3463А(3464А,3465А,3466А,3467А</w:t>
            </w:r>
            <w:proofErr w:type="gramEnd"/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3468А,3469А,3470А,3471А,3472А,3473А,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3474А,3475А.3476А,3477А,3478А,3479А) электромонтер по ремонту и обслуживанию электрооборудования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3480А (3481А,3482А,3483А) </w:t>
            </w:r>
            <w:proofErr w:type="spell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3484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3485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hAnsi="Arial" w:cs="Arial"/>
              </w:rPr>
              <w:t>3486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3487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(3488А,3489А,3790А,3491А,3492А)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Слесар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ь-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ремонтник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Пересмотреть режимы труда  и отдыха  с целью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3493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3494</w:t>
            </w: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(3495А,3596А,3497А,3498А,3499А,</w:t>
            </w:r>
          </w:p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3500А) слесарь - ремонтник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3501 </w:t>
            </w:r>
            <w:proofErr w:type="spellStart"/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3502А(3503А,3504А,3505А) слесарь - ремонтник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3506 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3507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3508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3509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3510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3511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3512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3513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3514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3515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Пересмотреть режимы труда  и отдыха  с целью снижения воздействия вредных факторов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3516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3517  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3518 электромонтер по ремонту и обслуживанию электрооборудования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3519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3520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3521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3522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3523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3524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мастер по ремонту 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3525</w:t>
            </w:r>
            <w:r w:rsidRPr="00C132D3">
              <w:rPr>
                <w:rFonts w:ascii="Arial" w:hAnsi="Arial" w:cs="Arial"/>
              </w:rPr>
              <w:t xml:space="preserve"> </w:t>
            </w: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3527 помощник мастера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3528 помощник мастера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3529 обработчик поверхностных пороков металла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3531 контролер в производстве черных металлов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3532 машинист крана (крановщик)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3533 грузчик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35354А (3535А) кладовщик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2D3" w:rsidRPr="00C132D3" w:rsidRDefault="00C132D3" w:rsidP="00C132D3">
            <w:pPr>
              <w:rPr>
                <w:rFonts w:ascii="Arial" w:hAnsi="Arial" w:cs="Arial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  <w:tr w:rsidR="00C132D3" w:rsidRPr="00C132D3" w:rsidTr="001B765E">
        <w:trPr>
          <w:trHeight w:val="51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Трубопрокатный цех</w:t>
            </w:r>
          </w:p>
        </w:tc>
      </w:tr>
      <w:tr w:rsidR="00C132D3" w:rsidRPr="00C132D3" w:rsidTr="001B765E">
        <w:trPr>
          <w:trHeight w:val="51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2D3" w:rsidRPr="00C132D3" w:rsidRDefault="00C132D3" w:rsidP="00C13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3561 сортировщик – сдатчик металла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D3" w:rsidRPr="00C132D3" w:rsidRDefault="00C132D3" w:rsidP="00C13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2D3">
              <w:rPr>
                <w:rFonts w:ascii="Arial" w:eastAsia="Times New Roman" w:hAnsi="Arial" w:cs="Arial"/>
                <w:color w:val="000000"/>
                <w:lang w:eastAsia="ru-RU"/>
              </w:rPr>
              <w:t>Пересмотреть режимы труда  и отдыха  с целью снижения воздействия вредных факторов производственной среды</w:t>
            </w:r>
          </w:p>
        </w:tc>
      </w:tr>
    </w:tbl>
    <w:p w:rsidR="00C132D3" w:rsidRPr="00C132D3" w:rsidRDefault="00C132D3" w:rsidP="00C132D3">
      <w:pPr>
        <w:spacing w:after="0" w:line="240" w:lineRule="auto"/>
        <w:ind w:firstLine="708"/>
        <w:rPr>
          <w:rFonts w:ascii="Arial" w:eastAsiaTheme="minorHAnsi" w:hAnsi="Arial" w:cs="Arial"/>
        </w:rPr>
      </w:pPr>
    </w:p>
    <w:p w:rsidR="007A3033" w:rsidRPr="00C132D3" w:rsidRDefault="007A3033" w:rsidP="00C132D3"/>
    <w:sectPr w:rsidR="007A3033" w:rsidRPr="00C132D3" w:rsidSect="007A30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6"/>
    <w:rsid w:val="00142047"/>
    <w:rsid w:val="0038095B"/>
    <w:rsid w:val="00411DE6"/>
    <w:rsid w:val="00730610"/>
    <w:rsid w:val="007A3033"/>
    <w:rsid w:val="0082443C"/>
    <w:rsid w:val="00C132D3"/>
    <w:rsid w:val="00D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Елена Валентиновна</dc:creator>
  <cp:lastModifiedBy>Кириченко Елена Валентиновна</cp:lastModifiedBy>
  <cp:revision>2</cp:revision>
  <dcterms:created xsi:type="dcterms:W3CDTF">2018-10-03T08:17:00Z</dcterms:created>
  <dcterms:modified xsi:type="dcterms:W3CDTF">2018-10-03T08:17:00Z</dcterms:modified>
</cp:coreProperties>
</file>