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84B" w:rsidRPr="0083584B" w:rsidRDefault="0083584B" w:rsidP="008358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584B">
        <w:rPr>
          <w:rFonts w:ascii="Times New Roman" w:hAnsi="Times New Roman" w:cs="Times New Roman"/>
          <w:sz w:val="24"/>
          <w:szCs w:val="24"/>
        </w:rPr>
        <w:t>ПРАВИЛА</w:t>
      </w:r>
    </w:p>
    <w:p w:rsidR="0083584B" w:rsidRPr="0083584B" w:rsidRDefault="0083584B" w:rsidP="008358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584B">
        <w:rPr>
          <w:rFonts w:ascii="Times New Roman" w:hAnsi="Times New Roman" w:cs="Times New Roman"/>
          <w:sz w:val="24"/>
          <w:szCs w:val="24"/>
        </w:rPr>
        <w:t>ПРОВЕДЕНИЯ ЦЕНТРОМ ОЦЕНКИ КВАЛИФИКАЦИЙ НЕЗАВИСИМОЙ</w:t>
      </w:r>
      <w:r w:rsidR="00434FDC">
        <w:rPr>
          <w:rFonts w:ascii="Times New Roman" w:hAnsi="Times New Roman" w:cs="Times New Roman"/>
          <w:sz w:val="24"/>
          <w:szCs w:val="24"/>
        </w:rPr>
        <w:t xml:space="preserve"> </w:t>
      </w:r>
      <w:r w:rsidRPr="0083584B">
        <w:rPr>
          <w:rFonts w:ascii="Times New Roman" w:hAnsi="Times New Roman" w:cs="Times New Roman"/>
          <w:sz w:val="24"/>
          <w:szCs w:val="24"/>
        </w:rPr>
        <w:t>ОЦЕНКИ</w:t>
      </w:r>
    </w:p>
    <w:p w:rsidR="0083584B" w:rsidRPr="0083584B" w:rsidRDefault="0083584B" w:rsidP="008358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584B">
        <w:rPr>
          <w:rFonts w:ascii="Times New Roman" w:hAnsi="Times New Roman" w:cs="Times New Roman"/>
          <w:sz w:val="24"/>
          <w:szCs w:val="24"/>
        </w:rPr>
        <w:t>КВАЛИФИКАЦИИ В ФОРМЕ ПРОФЕССИОНАЛЬНОГО ЭКЗАМЕНА</w:t>
      </w:r>
    </w:p>
    <w:p w:rsidR="0083584B" w:rsidRPr="0083584B" w:rsidRDefault="0083584B" w:rsidP="00835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3584B">
        <w:rPr>
          <w:rFonts w:ascii="Times New Roman" w:hAnsi="Times New Roman" w:cs="Times New Roman"/>
          <w:sz w:val="24"/>
          <w:szCs w:val="24"/>
        </w:rPr>
        <w:t xml:space="preserve">1. Настоящие </w:t>
      </w:r>
      <w:r w:rsidRPr="00591D7A">
        <w:rPr>
          <w:rFonts w:ascii="Times New Roman" w:hAnsi="Times New Roman" w:cs="Times New Roman"/>
          <w:sz w:val="24"/>
          <w:szCs w:val="24"/>
        </w:rPr>
        <w:t>Правила устанавливают порядок проведения центром оценки квалификаций независимой оценки квалификации в форме профессионального экзамена.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"оценочные средства для проведения независимой оценки квалификации" - комплекс заданий, критериев оценки, используемых центрами оценки квалификаций при проведении профессионального экзамена;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"реестр сведений о проведении независимой оценки квалификации" - информационный ресурс для обеспечения проведения независимой оценки квалификации;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 xml:space="preserve">"совет по профессиональным квалификациям" - орган управления, наделенный в соответствии с Федеральным </w:t>
      </w:r>
      <w:hyperlink r:id="rId4" w:history="1">
        <w:r w:rsidRPr="00591D7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91D7A">
        <w:rPr>
          <w:rFonts w:ascii="Times New Roman" w:hAnsi="Times New Roman" w:cs="Times New Roman"/>
          <w:sz w:val="24"/>
          <w:szCs w:val="24"/>
        </w:rPr>
        <w:t xml:space="preserve"> "О независимой оценке квалификации" полномочиями по организации проведения независимой оценки квалификации по определенному виду профессиональной деятельности;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 xml:space="preserve">"соискатель" - работник или претендующее на осуществление определенного вида трудовой деятельности лицо, которые обратились, в том числе по направлению работодателя, в центр оценки квалификаций для подтверждения своей квалификации в порядке, установленном Федеральным </w:t>
      </w:r>
      <w:hyperlink r:id="rId5" w:history="1">
        <w:r w:rsidRPr="00591D7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91D7A">
        <w:rPr>
          <w:rFonts w:ascii="Times New Roman" w:hAnsi="Times New Roman" w:cs="Times New Roman"/>
          <w:sz w:val="24"/>
          <w:szCs w:val="24"/>
        </w:rPr>
        <w:t xml:space="preserve"> "О независимой оценке квалификации" и настоящими Правилами;</w:t>
      </w: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 xml:space="preserve">"центр оценки квалификаций" - юридическое лицо, осуществляющее в соответствии с Федеральным </w:t>
      </w:r>
      <w:hyperlink r:id="rId6" w:history="1">
        <w:r w:rsidRPr="00591D7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91D7A">
        <w:rPr>
          <w:rFonts w:ascii="Times New Roman" w:hAnsi="Times New Roman" w:cs="Times New Roman"/>
          <w:sz w:val="24"/>
          <w:szCs w:val="24"/>
        </w:rPr>
        <w:t xml:space="preserve"> "О независимой оценке квалификации" деятельность по проведению независимой оценки квалификации.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591D7A">
        <w:rPr>
          <w:rFonts w:ascii="Times New Roman" w:hAnsi="Times New Roman" w:cs="Times New Roman"/>
          <w:sz w:val="24"/>
          <w:szCs w:val="24"/>
        </w:rPr>
        <w:t xml:space="preserve">3. Профессиональный экзамен проводится центром оценки квалификаций для подтверждения соответствия квалификации соискателя положениям профессионального </w:t>
      </w:r>
      <w:hyperlink r:id="rId7" w:history="1">
        <w:r w:rsidRPr="00591D7A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591D7A">
        <w:rPr>
          <w:rFonts w:ascii="Times New Roman" w:hAnsi="Times New Roman" w:cs="Times New Roman"/>
          <w:sz w:val="24"/>
          <w:szCs w:val="24"/>
        </w:rPr>
        <w:t xml:space="preserve"> или квалификационным требованиям, установленным федеральными законами и иными нормативными правовыми актами Российской Федерации.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4. В целях информирования граждан и организаций о проведении профессионального экзамена на официальных сайтах центра оценки квалификаций и совета по профессиональным квалификациям в информационно-телекоммуникационной сети "Интернет" и в реестре сведений о проведении независимой оценки квалификации размещаются следующие сведения и документы: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 xml:space="preserve">а) наименования квалификаций и требования к квалификации, предусмотренные </w:t>
      </w:r>
      <w:hyperlink w:anchor="P39" w:history="1">
        <w:r w:rsidRPr="00591D7A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591D7A">
        <w:rPr>
          <w:rFonts w:ascii="Times New Roman" w:hAnsi="Times New Roman" w:cs="Times New Roman"/>
          <w:sz w:val="24"/>
          <w:szCs w:val="24"/>
        </w:rPr>
        <w:t xml:space="preserve"> настоящих Правил, на соответствие которым центр оценки квалификаций проводит независимую оценку квалификации;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б) сроки действия свидетельств о квалификации по соответствующим квалификациям;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в) перечень документов, необходимых для прохождения профессионального экзамена по соответствующим квалификациям;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г) комплекс заданий, входящих в состав оценочных средств для проведения независимой оценки квалификации;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д) почтовые адреса, адреса электронной почты, адреса официальных сайтов центра оценки квалификаций и совета по профессиональным квалификациям в информационно-телекоммуникационной сети "Интернет";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е) адреса мест проведения профессионального экзамена;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ж) образец заявления соискателя о проведении профессионального экзамена;</w:t>
      </w: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з) настоящие Правила.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 xml:space="preserve">5. Профессиональный экзамен проводится по инициативе соискателя за счет средств соискателя, иных физических и (или) юридических лиц либо по направлению работодателя за счет средств работодателя в порядке, установленном трудовым </w:t>
      </w:r>
      <w:hyperlink r:id="rId8" w:history="1">
        <w:r w:rsidRPr="00591D7A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591D7A">
        <w:rPr>
          <w:rFonts w:ascii="Times New Roman" w:hAnsi="Times New Roman" w:cs="Times New Roman"/>
          <w:sz w:val="24"/>
          <w:szCs w:val="24"/>
        </w:rPr>
        <w:t>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 xml:space="preserve">6. Лицо, за счет средств которого проводится профессиональный экзамен (соискатель, работодатель, иное физическое и (или) юридическое лицо), производит оплату услуг по проведению профессионального экзамена на основании заключенного между ним и центром </w:t>
      </w:r>
      <w:r w:rsidRPr="00591D7A">
        <w:rPr>
          <w:rFonts w:ascii="Times New Roman" w:hAnsi="Times New Roman" w:cs="Times New Roman"/>
          <w:sz w:val="24"/>
          <w:szCs w:val="24"/>
        </w:rPr>
        <w:lastRenderedPageBreak/>
        <w:t>оценки квалификаций договора о возмездном оказании услуг (далее - договор).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 xml:space="preserve">7. Для прохождения профессионального экзамена соискатель лично или через </w:t>
      </w:r>
      <w:hyperlink r:id="rId9" w:history="1">
        <w:r w:rsidRPr="00591D7A">
          <w:rPr>
            <w:rFonts w:ascii="Times New Roman" w:hAnsi="Times New Roman" w:cs="Times New Roman"/>
            <w:color w:val="0000FF"/>
            <w:sz w:val="24"/>
            <w:szCs w:val="24"/>
          </w:rPr>
          <w:t>законного представителя</w:t>
        </w:r>
      </w:hyperlink>
      <w:r w:rsidRPr="00591D7A">
        <w:rPr>
          <w:rFonts w:ascii="Times New Roman" w:hAnsi="Times New Roman" w:cs="Times New Roman"/>
          <w:sz w:val="24"/>
          <w:szCs w:val="24"/>
        </w:rPr>
        <w:t xml:space="preserve"> представляет в центр оценки квалификаций на бумажном или электронном носителе комплект документов, включающий в себя (далее - комплект документов соискателя):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а) 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материалах, прилагаемых к нему;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б) копию паспорта или иного документа, удостоверяющего личность соискателя;</w:t>
      </w: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в) иные документы, необходимые для прохождения соискателем профессионального экзамена по соответствующей квалификации, информация о которой содержится в реестре сведений для проведения независимой оценки квалификации.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8. В целях обеспечения проведения профессионального экзамена центр оценки квалификаций осуществляет: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а) прием и регистрацию комплекта документов соискателя;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б) рассмотрение и информирование соискателя или законного представителя о результатах рассмотрения комплекта документов соискателя;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в) определение и согласование с соискателем или законным представителем даты, места и времени проведения профессионального экзамена;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г) проведение профессионального экзамена;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д) оформление результатов проведения профессионального экзамена;</w:t>
      </w: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е) оформление и выдачу соискателю или законному представителю свидетельства о квалификации (в случае получения соискателем неудовлетворительной оценки по итогам прохождения профессионального экзамена оформление и выдачу соискателю или законному представителю заключения о прохождении соискателем профессионального экзамена, включающего рекомендации для соискателя).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9. Центр оценки квалификаций в течение 10 календарных дней после получения комплекта документов соискателя информирует соискателя или законного представителя способом, указанным в заявлении о проведении профессионального экзамена, о результатах рассмотрения заявления и комплекта документов соискателя и согласовывает с соискателем или законным представителем дату, место и время проведения профессионального экзамена, а также информирует соискателя или законного представителя о процедурах проведения профессионального экзамена.</w:t>
      </w:r>
    </w:p>
    <w:p w:rsidR="0083584B" w:rsidRPr="00591D7A" w:rsidRDefault="0083584B" w:rsidP="00591D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В случае если профессиональный экзамен проводится по направлению работодателя, центр оценки квалификаций согласовывает с работодателем дату, место и время проведения профессионального экзамена.</w:t>
      </w:r>
    </w:p>
    <w:p w:rsidR="0083584B" w:rsidRDefault="0083584B" w:rsidP="00591D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В случае если соискателем или законным представителем представлен неполный комплект документов соискателя, центр оценки квалификаций информирует об этом соискателя или законного представителя.</w:t>
      </w:r>
    </w:p>
    <w:p w:rsidR="00591D7A" w:rsidRPr="00591D7A" w:rsidRDefault="00591D7A" w:rsidP="00591D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 xml:space="preserve">10. Соискатель допускается к прохождению профессионального экзамена на основании </w:t>
      </w:r>
      <w:hyperlink r:id="rId10" w:history="1">
        <w:r w:rsidRPr="00591D7A">
          <w:rPr>
            <w:rFonts w:ascii="Times New Roman" w:hAnsi="Times New Roman" w:cs="Times New Roman"/>
            <w:color w:val="0000FF"/>
            <w:sz w:val="24"/>
            <w:szCs w:val="24"/>
          </w:rPr>
          <w:t>документа</w:t>
        </w:r>
      </w:hyperlink>
      <w:r w:rsidRPr="00591D7A">
        <w:rPr>
          <w:rFonts w:ascii="Times New Roman" w:hAnsi="Times New Roman" w:cs="Times New Roman"/>
          <w:sz w:val="24"/>
          <w:szCs w:val="24"/>
        </w:rPr>
        <w:t>, удостоверяющего личность.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11. Проведение профессионального экзамена осуществляется в соответствии с оценочными средствами для проведения независимой оценки квалификации по соответствующей квалификации, утвержденными советом по профессиональным квалификациям.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12. При проведении профессионального экзамена вправе присутствовать представители Министерства труда и социальной защиты Российской Федерации, совета по профессиональным квалификациям.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D7A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13. Соискатель, не явившийся на профессиональный экзамен, допускается к прохождению профессионального экзамена в случаях и на условиях, которые предусмотрены договором.</w:t>
      </w: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lastRenderedPageBreak/>
        <w:t>14. Профессиональный экзамен считается успешно пройденным, если соискателем достигнут результат, соответствующий критериям оценки, определенным оценочными средствами для проведения независимой оценки квалификации.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15. Результаты профессионального экзамена оформляются протоколом экспертной комиссии (далее - протокол).</w:t>
      </w:r>
    </w:p>
    <w:p w:rsidR="0083584B" w:rsidRDefault="0083584B" w:rsidP="00591D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Центр оценки квалификаций не позднее 7 календарных дней после завершения профессионального экзамена направляет протокол, копии комплектов документов соискателя и иные материалы профессионального экзамена в совет по профессиональным квалификациям.</w:t>
      </w:r>
    </w:p>
    <w:p w:rsidR="00591D7A" w:rsidRPr="00591D7A" w:rsidRDefault="00591D7A" w:rsidP="00591D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 xml:space="preserve">16. </w:t>
      </w:r>
      <w:hyperlink r:id="rId11" w:history="1">
        <w:r w:rsidRPr="00591D7A">
          <w:rPr>
            <w:rFonts w:ascii="Times New Roman" w:hAnsi="Times New Roman" w:cs="Times New Roman"/>
            <w:color w:val="0000FF"/>
            <w:sz w:val="24"/>
            <w:szCs w:val="24"/>
          </w:rPr>
          <w:t>Совет</w:t>
        </w:r>
      </w:hyperlink>
      <w:r w:rsidRPr="00591D7A">
        <w:rPr>
          <w:rFonts w:ascii="Times New Roman" w:hAnsi="Times New Roman" w:cs="Times New Roman"/>
          <w:sz w:val="24"/>
          <w:szCs w:val="24"/>
        </w:rPr>
        <w:t xml:space="preserve"> по профессиональным квалификациям на основании протокола, копий комплектов документов соискателя, результатов тестирования, фото- и видеоматериалов и иных материалов профессионального экзамена не позднее 14 календарных дней после завершения профессионального экзамена: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а) проверяет, обрабатывает и признает результаты независимой оценки квалификации;</w:t>
      </w:r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б) принимает решение о выдаче соискателю или законному представителю центром оценки квалификаций свидетельства о квалификации или заключения о прохождении профессионального экзамена;</w:t>
      </w: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 xml:space="preserve">в) направляет в автономную некоммерческую </w:t>
      </w:r>
      <w:hyperlink r:id="rId12" w:history="1">
        <w:r w:rsidRPr="00591D7A">
          <w:rPr>
            <w:rFonts w:ascii="Times New Roman" w:hAnsi="Times New Roman" w:cs="Times New Roman"/>
            <w:color w:val="0000FF"/>
            <w:sz w:val="24"/>
            <w:szCs w:val="24"/>
          </w:rPr>
          <w:t>организацию</w:t>
        </w:r>
      </w:hyperlink>
      <w:r w:rsidRPr="00591D7A">
        <w:rPr>
          <w:rFonts w:ascii="Times New Roman" w:hAnsi="Times New Roman" w:cs="Times New Roman"/>
          <w:sz w:val="24"/>
          <w:szCs w:val="24"/>
        </w:rPr>
        <w:t xml:space="preserve"> "Национальное агентство развития квалификаций" для внесения в реестр сведений о проведении независимой оценки квалификации информацию о свидетельствах о квалификации и заключениях о прохождении профессионального экзамена.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84B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 xml:space="preserve">17. Центр оценки квалификаций на основании решения совета по профессиональным квалификациям по итогам прохождения соискателем профессионального экзамена не позднее 30 календарных дней после завершения профессионального экзамена оформляет и выдает соискателю или законному представителю </w:t>
      </w:r>
      <w:hyperlink r:id="rId13" w:history="1">
        <w:r w:rsidRPr="00591D7A">
          <w:rPr>
            <w:rFonts w:ascii="Times New Roman" w:hAnsi="Times New Roman" w:cs="Times New Roman"/>
            <w:color w:val="0000FF"/>
            <w:sz w:val="24"/>
            <w:szCs w:val="24"/>
          </w:rPr>
          <w:t>свидетельство</w:t>
        </w:r>
      </w:hyperlink>
      <w:r w:rsidRPr="00591D7A">
        <w:rPr>
          <w:rFonts w:ascii="Times New Roman" w:hAnsi="Times New Roman" w:cs="Times New Roman"/>
          <w:sz w:val="24"/>
          <w:szCs w:val="24"/>
        </w:rPr>
        <w:t xml:space="preserve"> о квалификации (в случае получения соискателем неудовлетворительной оценки при прохождении профессионального экзамена оформляет и выдает </w:t>
      </w:r>
      <w:hyperlink r:id="rId14" w:history="1">
        <w:r w:rsidRPr="00591D7A">
          <w:rPr>
            <w:rFonts w:ascii="Times New Roman" w:hAnsi="Times New Roman" w:cs="Times New Roman"/>
            <w:color w:val="0000FF"/>
            <w:sz w:val="24"/>
            <w:szCs w:val="24"/>
          </w:rPr>
          <w:t>заключение</w:t>
        </w:r>
      </w:hyperlink>
      <w:r w:rsidRPr="00591D7A">
        <w:rPr>
          <w:rFonts w:ascii="Times New Roman" w:hAnsi="Times New Roman" w:cs="Times New Roman"/>
          <w:sz w:val="24"/>
          <w:szCs w:val="24"/>
        </w:rPr>
        <w:t xml:space="preserve"> о прохождении профессионального экзамена, включающее рекомендации для соискателя) либо направляет свидетельство о квалификации (заключение о прохождении профессионального экзамена) по адресу соискателя, указанному в заявлении о проведении профессионального экзамена.</w:t>
      </w:r>
    </w:p>
    <w:p w:rsidR="00591D7A" w:rsidRPr="00591D7A" w:rsidRDefault="00591D7A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3584B" w:rsidRPr="00591D7A" w:rsidRDefault="0083584B" w:rsidP="00591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D7A">
        <w:rPr>
          <w:rFonts w:ascii="Times New Roman" w:hAnsi="Times New Roman" w:cs="Times New Roman"/>
          <w:sz w:val="24"/>
          <w:szCs w:val="24"/>
        </w:rPr>
        <w:t>18. В случае если договором предусмотрено информирование лица, за счет средств которого проводился профессиональный экзамен (работодатель, иное физическое и (или) юридическое лицо), о результатах профессионального экзамена, центр оценки квалификаций направляет такому лицу в электронном виде копию свидетельства о квалификации (в случае выдачи указанного свидетельства) или копию заключения о прохождении профессионального экзамена соискателем (в случае выдачи указанного заключения).</w:t>
      </w:r>
    </w:p>
    <w:p w:rsidR="00854631" w:rsidRPr="00591D7A" w:rsidRDefault="00854631" w:rsidP="00591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4631" w:rsidRPr="00591D7A" w:rsidSect="00591D7A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B9"/>
    <w:rsid w:val="00434FDC"/>
    <w:rsid w:val="00541D08"/>
    <w:rsid w:val="00591D7A"/>
    <w:rsid w:val="00675CB9"/>
    <w:rsid w:val="0083584B"/>
    <w:rsid w:val="0085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1BB0"/>
  <w15:docId w15:val="{822B46D6-69AA-402C-94DD-C436A0F5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C6A47F98075C5ADC23E56A0DB3E1924ECD56E19A7F71F692FAB73DCF2E53A3DDE5A453882DB3E13984DD5558157A81FC693BE7E6E1t2o9G" TargetMode="External"/><Relationship Id="rId13" Type="http://schemas.openxmlformats.org/officeDocument/2006/relationships/hyperlink" Target="consultantplus://offline/ref=9FC6A47F98075C5ADC23E56A0DB3E1924FCD52EB907F71F692FAB73DCF2E53A3DDE5A4508A28BBEB6EDECD511143769CFD7625E4F8E2200Ct4o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C6A47F98075C5ADC23E56A0DB3E1924CC955ED9A7171F692FAB73DCF2E53A3CFE5FC5C8929A5EA6CCB9B0054t1oFG" TargetMode="External"/><Relationship Id="rId12" Type="http://schemas.openxmlformats.org/officeDocument/2006/relationships/hyperlink" Target="consultantplus://offline/ref=9FC6A47F98075C5ADC23E56A0DB3E1924FCC57EF9E7771F692FAB73DCF2E53A3CFE5FC5C8929A5EA6CCB9B0054t1oF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C6A47F98075C5ADC23E56A0DB3E1924FCC52ED917271F692FAB73DCF2E53A3CFE5FC5C8929A5EA6CCB9B0054t1oFG" TargetMode="External"/><Relationship Id="rId11" Type="http://schemas.openxmlformats.org/officeDocument/2006/relationships/hyperlink" Target="consultantplus://offline/ref=9FC6A47F98075C5ADC23E56A0DB3E1924FCD52E9987171F692FAB73DCF2E53A3DDE5A4508A28BBEB6CDECD511143769CFD7625E4F8E2200Ct4o5G" TargetMode="External"/><Relationship Id="rId5" Type="http://schemas.openxmlformats.org/officeDocument/2006/relationships/hyperlink" Target="consultantplus://offline/ref=9FC6A47F98075C5ADC23E56A0DB3E1924FCC52ED917271F692FAB73DCF2E53A3CFE5FC5C8929A5EA6CCB9B0054t1oF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FC6A47F98075C5ADC23E56A0DB3E1924CC85BEB9D7371F692FAB73DCF2E53A3CFE5FC5C8929A5EA6CCB9B0054t1oFG" TargetMode="External"/><Relationship Id="rId4" Type="http://schemas.openxmlformats.org/officeDocument/2006/relationships/hyperlink" Target="consultantplus://offline/ref=9FC6A47F98075C5ADC23E56A0DB3E1924FCC52ED917271F692FAB73DCF2E53A3CFE5FC5C8929A5EA6CCB9B0054t1oFG" TargetMode="External"/><Relationship Id="rId9" Type="http://schemas.openxmlformats.org/officeDocument/2006/relationships/hyperlink" Target="consultantplus://offline/ref=9FC6A47F98075C5ADC23E56A0DB3E19244C554EF987C2CFC9AA3BB3FC8210CB4DAACA8518A28BBEE6681C844001B789EE26824FBE4E021t0o4G" TargetMode="External"/><Relationship Id="rId14" Type="http://schemas.openxmlformats.org/officeDocument/2006/relationships/hyperlink" Target="consultantplus://offline/ref=9FC6A47F98075C5ADC23E56A0DB3E1924FCD52EB907F71F692FAB73DCF2E53A3DDE5A4508A28BAEA6BDECD511143769CFD7625E4F8E2200Ct4o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Собянина Наталья Леонидовна</dc:creator>
  <cp:keywords/>
  <dc:description/>
  <cp:lastModifiedBy>Сачук Екатерина Витальевна</cp:lastModifiedBy>
  <cp:revision>3</cp:revision>
  <dcterms:created xsi:type="dcterms:W3CDTF">2022-10-04T12:52:00Z</dcterms:created>
  <dcterms:modified xsi:type="dcterms:W3CDTF">2022-10-04T12:54:00Z</dcterms:modified>
</cp:coreProperties>
</file>